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0" w:type="auto"/>
        <w:jc w:val="center"/>
        <w:tblInd w:w="-7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34"/>
        <w:gridCol w:w="449"/>
        <w:gridCol w:w="449"/>
        <w:gridCol w:w="448"/>
        <w:gridCol w:w="448"/>
        <w:gridCol w:w="446"/>
        <w:gridCol w:w="468"/>
        <w:gridCol w:w="494"/>
        <w:gridCol w:w="479"/>
        <w:gridCol w:w="502"/>
        <w:gridCol w:w="484"/>
        <w:gridCol w:w="487"/>
        <w:gridCol w:w="484"/>
        <w:gridCol w:w="485"/>
        <w:gridCol w:w="487"/>
        <w:gridCol w:w="484"/>
        <w:gridCol w:w="480"/>
        <w:gridCol w:w="487"/>
        <w:gridCol w:w="465"/>
        <w:gridCol w:w="464"/>
        <w:gridCol w:w="449"/>
      </w:tblGrid>
      <w:tr w:rsidR="004F5EF6" w:rsidTr="006724B6">
        <w:trPr>
          <w:jc w:val="center"/>
        </w:trPr>
        <w:tc>
          <w:tcPr>
            <w:tcW w:w="1034" w:type="dxa"/>
          </w:tcPr>
          <w:p w:rsidR="004F5EF6" w:rsidRDefault="004F5EF6" w:rsidP="00E66C2B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  <w:tcBorders>
              <w:bottom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tcBorders>
              <w:bottom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dxa"/>
            <w:tcBorders>
              <w:bottom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bottom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dxa"/>
            <w:tcBorders>
              <w:bottom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lef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EF6" w:rsidTr="006724B6">
        <w:trPr>
          <w:jc w:val="center"/>
        </w:trPr>
        <w:tc>
          <w:tcPr>
            <w:tcW w:w="1034" w:type="dxa"/>
          </w:tcPr>
          <w:p w:rsidR="004F5EF6" w:rsidRDefault="004F5EF6" w:rsidP="00E66C2B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  <w:tcBorders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single" w:sz="4" w:space="0" w:color="auto"/>
              <w:bottom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bottom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bottom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  <w:tcBorders>
              <w:bottom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EF6" w:rsidTr="006724B6">
        <w:trPr>
          <w:jc w:val="center"/>
        </w:trPr>
        <w:tc>
          <w:tcPr>
            <w:tcW w:w="1034" w:type="dxa"/>
          </w:tcPr>
          <w:p w:rsidR="004F5EF6" w:rsidRDefault="004F5EF6" w:rsidP="00E66C2B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  <w:tcBorders>
              <w:bottom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  <w:tcBorders>
              <w:top w:val="single" w:sz="4" w:space="0" w:color="auto"/>
              <w:bottom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  <w:bottom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  <w:bottom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dxa"/>
            <w:tcBorders>
              <w:top w:val="single" w:sz="4" w:space="0" w:color="auto"/>
              <w:bottom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EF6" w:rsidTr="006724B6">
        <w:trPr>
          <w:jc w:val="center"/>
        </w:trPr>
        <w:tc>
          <w:tcPr>
            <w:tcW w:w="1034" w:type="dxa"/>
            <w:tcBorders>
              <w:right w:val="single" w:sz="4" w:space="0" w:color="auto"/>
            </w:tcBorders>
          </w:tcPr>
          <w:p w:rsidR="004F5EF6" w:rsidRDefault="004F5EF6" w:rsidP="00E66C2B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single" w:sz="4" w:space="0" w:color="auto"/>
              <w:bottom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top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  <w:tcBorders>
              <w:top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EF6" w:rsidTr="006724B6">
        <w:trPr>
          <w:jc w:val="center"/>
        </w:trPr>
        <w:tc>
          <w:tcPr>
            <w:tcW w:w="1034" w:type="dxa"/>
          </w:tcPr>
          <w:p w:rsidR="004F5EF6" w:rsidRDefault="004F5EF6" w:rsidP="00E66C2B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  <w:tcBorders>
              <w:top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  <w:tcBorders>
              <w:top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tcBorders>
              <w:top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 w:rsidP="004F5E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EF6" w:rsidTr="006724B6">
        <w:trPr>
          <w:jc w:val="center"/>
        </w:trPr>
        <w:tc>
          <w:tcPr>
            <w:tcW w:w="1034" w:type="dxa"/>
          </w:tcPr>
          <w:p w:rsidR="004F5EF6" w:rsidRDefault="004F5EF6" w:rsidP="00E66C2B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tcBorders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single" w:sz="4" w:space="0" w:color="auto"/>
              <w:bottom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EF6" w:rsidTr="006F4EDF">
        <w:trPr>
          <w:jc w:val="center"/>
        </w:trPr>
        <w:tc>
          <w:tcPr>
            <w:tcW w:w="1034" w:type="dxa"/>
          </w:tcPr>
          <w:p w:rsidR="004F5EF6" w:rsidRDefault="004F5EF6" w:rsidP="00E66C2B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dxa"/>
            <w:tcBorders>
              <w:top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bottom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bottom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bottom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  <w:tcBorders>
              <w:bottom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EF6" w:rsidTr="006F4EDF">
        <w:trPr>
          <w:jc w:val="center"/>
        </w:trPr>
        <w:tc>
          <w:tcPr>
            <w:tcW w:w="1034" w:type="dxa"/>
          </w:tcPr>
          <w:p w:rsidR="004F5EF6" w:rsidRDefault="004F5EF6" w:rsidP="00E66C2B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dxa"/>
            <w:tcBorders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EF6" w:rsidTr="006F4EDF">
        <w:trPr>
          <w:jc w:val="center"/>
        </w:trPr>
        <w:tc>
          <w:tcPr>
            <w:tcW w:w="1034" w:type="dxa"/>
          </w:tcPr>
          <w:p w:rsidR="004F5EF6" w:rsidRDefault="004F5EF6" w:rsidP="00E66C2B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  <w:tcBorders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  <w:tcBorders>
              <w:top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EF6" w:rsidTr="006F4EDF">
        <w:trPr>
          <w:jc w:val="center"/>
        </w:trPr>
        <w:tc>
          <w:tcPr>
            <w:tcW w:w="1034" w:type="dxa"/>
          </w:tcPr>
          <w:p w:rsidR="004F5EF6" w:rsidRDefault="004F5EF6" w:rsidP="00E66C2B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dxa"/>
            <w:tcBorders>
              <w:top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4" w:space="0" w:color="auto"/>
            </w:tcBorders>
          </w:tcPr>
          <w:p w:rsidR="004F5EF6" w:rsidRDefault="004F5E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lef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EF6" w:rsidTr="00444224">
        <w:trPr>
          <w:jc w:val="center"/>
        </w:trPr>
        <w:tc>
          <w:tcPr>
            <w:tcW w:w="1034" w:type="dxa"/>
          </w:tcPr>
          <w:p w:rsidR="004F5EF6" w:rsidRDefault="004F5EF6" w:rsidP="00E66C2B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dxa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EF6" w:rsidTr="00444224">
        <w:trPr>
          <w:jc w:val="center"/>
        </w:trPr>
        <w:tc>
          <w:tcPr>
            <w:tcW w:w="1034" w:type="dxa"/>
          </w:tcPr>
          <w:p w:rsidR="004F5EF6" w:rsidRDefault="004F5EF6" w:rsidP="00E66C2B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dxa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lef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EF6" w:rsidTr="00444224">
        <w:trPr>
          <w:jc w:val="center"/>
        </w:trPr>
        <w:tc>
          <w:tcPr>
            <w:tcW w:w="1034" w:type="dxa"/>
          </w:tcPr>
          <w:p w:rsidR="004F5EF6" w:rsidRDefault="004F5EF6" w:rsidP="00E66C2B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dxa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dxa"/>
            <w:tcBorders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</w:tcBorders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dxa"/>
          </w:tcPr>
          <w:p w:rsidR="004F5EF6" w:rsidRDefault="004F5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5653" w:rsidRDefault="00805653" w:rsidP="00805653">
      <w:pPr>
        <w:pBdr>
          <w:bottom w:val="single" w:sz="12" w:space="1" w:color="auto"/>
        </w:pBdr>
      </w:pPr>
    </w:p>
    <w:p w:rsidR="00805653" w:rsidRPr="008357E1" w:rsidRDefault="00805653" w:rsidP="00805653">
      <w:p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</w:p>
    <w:p w:rsidR="00805653" w:rsidRPr="00D30962" w:rsidRDefault="00F60895" w:rsidP="00F60895">
      <w:pPr>
        <w:tabs>
          <w:tab w:val="center" w:pos="5233"/>
          <w:tab w:val="left" w:pos="6315"/>
        </w:tabs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tab/>
      </w:r>
      <w:r w:rsidR="00805653" w:rsidRPr="00D30962">
        <w:rPr>
          <w:rFonts w:ascii="Times New Roman" w:hAnsi="Times New Roman" w:cs="Times New Roman"/>
          <w:sz w:val="24"/>
          <w:szCs w:val="24"/>
        </w:rPr>
        <w:t>MEGFEJTÉS</w:t>
      </w:r>
      <w:r w:rsidRPr="00D30962">
        <w:rPr>
          <w:rFonts w:ascii="Times New Roman" w:hAnsi="Times New Roman" w:cs="Times New Roman"/>
          <w:sz w:val="24"/>
          <w:szCs w:val="24"/>
        </w:rPr>
        <w:tab/>
      </w:r>
    </w:p>
    <w:p w:rsidR="00F60895" w:rsidRDefault="00F60895" w:rsidP="00F60895">
      <w:pPr>
        <w:tabs>
          <w:tab w:val="center" w:pos="5233"/>
          <w:tab w:val="left" w:pos="6315"/>
        </w:tabs>
        <w:spacing w:before="120" w:after="120"/>
      </w:pPr>
    </w:p>
    <w:p w:rsidR="009543B2" w:rsidRPr="00F60895" w:rsidRDefault="00F60895" w:rsidP="00F60895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templom (</w:t>
      </w:r>
      <w:r w:rsidR="00DF008A" w:rsidRPr="00F60895">
        <w:rPr>
          <w:rFonts w:ascii="Times New Roman" w:hAnsi="Times New Roman" w:cs="Times New Roman"/>
          <w:sz w:val="24"/>
          <w:szCs w:val="24"/>
        </w:rPr>
        <w:t>2 szó)</w:t>
      </w:r>
    </w:p>
    <w:p w:rsidR="00DF008A" w:rsidRPr="00F60895" w:rsidRDefault="00DF008A" w:rsidP="00F60895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F60895">
        <w:rPr>
          <w:rFonts w:ascii="Times New Roman" w:hAnsi="Times New Roman" w:cs="Times New Roman"/>
          <w:sz w:val="24"/>
          <w:szCs w:val="24"/>
        </w:rPr>
        <w:t>Legszentebb áldozat</w:t>
      </w:r>
    </w:p>
    <w:p w:rsidR="00DF008A" w:rsidRPr="00F60895" w:rsidRDefault="00DF008A" w:rsidP="00F60895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F60895">
        <w:rPr>
          <w:rFonts w:ascii="Times New Roman" w:hAnsi="Times New Roman" w:cs="Times New Roman"/>
          <w:sz w:val="24"/>
          <w:szCs w:val="24"/>
        </w:rPr>
        <w:t>Papi cselekvés, szentmise csúcsa</w:t>
      </w:r>
    </w:p>
    <w:p w:rsidR="00DF008A" w:rsidRPr="00F60895" w:rsidRDefault="00DF008A" w:rsidP="00F60895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F60895">
        <w:rPr>
          <w:rFonts w:ascii="Times New Roman" w:hAnsi="Times New Roman" w:cs="Times New Roman"/>
          <w:sz w:val="24"/>
          <w:szCs w:val="24"/>
        </w:rPr>
        <w:t>Templomainkban Jézus jelenlétét jelzi</w:t>
      </w:r>
    </w:p>
    <w:p w:rsidR="00DF008A" w:rsidRPr="00F60895" w:rsidRDefault="00DF008A" w:rsidP="00F60895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F60895">
        <w:rPr>
          <w:rFonts w:ascii="Times New Roman" w:hAnsi="Times New Roman" w:cs="Times New Roman"/>
          <w:sz w:val="24"/>
          <w:szCs w:val="24"/>
        </w:rPr>
        <w:t>Ha belépünk a templomba, magunkra hintjük</w:t>
      </w:r>
    </w:p>
    <w:p w:rsidR="00DF008A" w:rsidRPr="00F60895" w:rsidRDefault="00F60895" w:rsidP="00F60895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F60895">
        <w:rPr>
          <w:rFonts w:ascii="Times New Roman" w:hAnsi="Times New Roman" w:cs="Times New Roman"/>
          <w:sz w:val="24"/>
          <w:szCs w:val="24"/>
        </w:rPr>
        <w:t>Istennel való kapcsolatunk</w:t>
      </w:r>
    </w:p>
    <w:p w:rsidR="00F60895" w:rsidRPr="00F60895" w:rsidRDefault="00F60895" w:rsidP="00F60895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F60895">
        <w:rPr>
          <w:rFonts w:ascii="Times New Roman" w:hAnsi="Times New Roman" w:cs="Times New Roman"/>
          <w:sz w:val="24"/>
          <w:szCs w:val="24"/>
        </w:rPr>
        <w:t>Ebből olvasnak fel a szentmisén</w:t>
      </w:r>
    </w:p>
    <w:p w:rsidR="00F60895" w:rsidRPr="00F60895" w:rsidRDefault="00F60895" w:rsidP="00F60895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F60895">
        <w:rPr>
          <w:rFonts w:ascii="Times New Roman" w:hAnsi="Times New Roman" w:cs="Times New Roman"/>
          <w:sz w:val="24"/>
          <w:szCs w:val="24"/>
        </w:rPr>
        <w:t xml:space="preserve">A szentmise </w:t>
      </w:r>
      <w:proofErr w:type="gramStart"/>
      <w:r w:rsidRPr="00F60895">
        <w:rPr>
          <w:rFonts w:ascii="Times New Roman" w:hAnsi="Times New Roman" w:cs="Times New Roman"/>
          <w:sz w:val="24"/>
          <w:szCs w:val="24"/>
        </w:rPr>
        <w:t>Jézus  …</w:t>
      </w:r>
      <w:proofErr w:type="gramEnd"/>
      <w:r w:rsidRPr="00F60895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:rsidR="00F60895" w:rsidRPr="00F60895" w:rsidRDefault="00F60895" w:rsidP="00F60895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F60895">
        <w:rPr>
          <w:rFonts w:ascii="Times New Roman" w:hAnsi="Times New Roman" w:cs="Times New Roman"/>
          <w:sz w:val="24"/>
          <w:szCs w:val="24"/>
        </w:rPr>
        <w:t>Krisztus testének és vérének szentsége</w:t>
      </w:r>
    </w:p>
    <w:p w:rsidR="00F60895" w:rsidRPr="00F60895" w:rsidRDefault="00F60895" w:rsidP="00F60895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F60895">
        <w:rPr>
          <w:rFonts w:ascii="Times New Roman" w:hAnsi="Times New Roman" w:cs="Times New Roman"/>
          <w:sz w:val="24"/>
          <w:szCs w:val="24"/>
        </w:rPr>
        <w:t>Állva hallgatjuk a szentmisén</w:t>
      </w:r>
    </w:p>
    <w:p w:rsidR="00F60895" w:rsidRPr="00F60895" w:rsidRDefault="00F60895" w:rsidP="00F60895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F60895">
        <w:rPr>
          <w:rFonts w:ascii="Times New Roman" w:hAnsi="Times New Roman" w:cs="Times New Roman"/>
          <w:sz w:val="24"/>
          <w:szCs w:val="24"/>
        </w:rPr>
        <w:t>Hitünk rövid összefoglalása, a szentmisén is imádkozzuk</w:t>
      </w:r>
    </w:p>
    <w:p w:rsidR="00F60895" w:rsidRPr="00F60895" w:rsidRDefault="00F60895" w:rsidP="00F60895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F60895">
        <w:rPr>
          <w:rFonts w:ascii="Times New Roman" w:hAnsi="Times New Roman" w:cs="Times New Roman"/>
          <w:sz w:val="24"/>
          <w:szCs w:val="24"/>
        </w:rPr>
        <w:t>Ezzel magyarázza a pap az evangélium tanítását</w:t>
      </w:r>
    </w:p>
    <w:p w:rsidR="00F60895" w:rsidRPr="00F60895" w:rsidRDefault="00F60895" w:rsidP="00F60895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F60895">
        <w:rPr>
          <w:rFonts w:ascii="Times New Roman" w:hAnsi="Times New Roman" w:cs="Times New Roman"/>
          <w:sz w:val="24"/>
          <w:szCs w:val="24"/>
        </w:rPr>
        <w:t>Az Úr imája, a szentmisén is imádkozzuk</w:t>
      </w:r>
    </w:p>
    <w:sectPr w:rsidR="00F60895" w:rsidRPr="00F60895" w:rsidSect="004F5EF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096C8C"/>
    <w:multiLevelType w:val="hybridMultilevel"/>
    <w:tmpl w:val="5296B4D4"/>
    <w:lvl w:ilvl="0" w:tplc="EC00533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B51162"/>
    <w:multiLevelType w:val="hybridMultilevel"/>
    <w:tmpl w:val="D2AA68C2"/>
    <w:lvl w:ilvl="0" w:tplc="9A787D22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05653"/>
    <w:rsid w:val="00033DBE"/>
    <w:rsid w:val="00077775"/>
    <w:rsid w:val="000E00F6"/>
    <w:rsid w:val="001B5D53"/>
    <w:rsid w:val="001C67C7"/>
    <w:rsid w:val="003C4175"/>
    <w:rsid w:val="003F7492"/>
    <w:rsid w:val="004244A3"/>
    <w:rsid w:val="00440F06"/>
    <w:rsid w:val="00444224"/>
    <w:rsid w:val="004F5EF6"/>
    <w:rsid w:val="00502115"/>
    <w:rsid w:val="005A4247"/>
    <w:rsid w:val="006724B6"/>
    <w:rsid w:val="00672871"/>
    <w:rsid w:val="006F4EDF"/>
    <w:rsid w:val="007C3659"/>
    <w:rsid w:val="00805653"/>
    <w:rsid w:val="008357E1"/>
    <w:rsid w:val="009D3D92"/>
    <w:rsid w:val="00B44A3C"/>
    <w:rsid w:val="00BA501E"/>
    <w:rsid w:val="00C3262C"/>
    <w:rsid w:val="00D00A75"/>
    <w:rsid w:val="00D30962"/>
    <w:rsid w:val="00DF008A"/>
    <w:rsid w:val="00F21064"/>
    <w:rsid w:val="00F60895"/>
    <w:rsid w:val="00F73B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0565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05653"/>
    <w:pPr>
      <w:ind w:left="720"/>
      <w:contextualSpacing/>
    </w:pPr>
  </w:style>
  <w:style w:type="table" w:styleId="Rcsostblzat">
    <w:name w:val="Table Grid"/>
    <w:basedOn w:val="Normltblzat"/>
    <w:uiPriority w:val="59"/>
    <w:rsid w:val="008056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141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96</Words>
  <Characters>668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24</cp:revision>
  <dcterms:created xsi:type="dcterms:W3CDTF">2016-10-29T08:10:00Z</dcterms:created>
  <dcterms:modified xsi:type="dcterms:W3CDTF">2016-10-29T09:33:00Z</dcterms:modified>
</cp:coreProperties>
</file>