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322" w:type="dxa"/>
        <w:tblInd w:w="360" w:type="dxa"/>
        <w:tblLook w:val="04A0"/>
      </w:tblPr>
      <w:tblGrid>
        <w:gridCol w:w="2065"/>
        <w:gridCol w:w="2065"/>
        <w:gridCol w:w="2064"/>
        <w:gridCol w:w="2064"/>
        <w:gridCol w:w="2064"/>
      </w:tblGrid>
      <w:tr w:rsidR="00C37343" w:rsidRPr="00A30CC8" w:rsidTr="009506C4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Aranylile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Bajszos sármány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Balkáni gerle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Barna kánya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Bíbic</w:t>
            </w:r>
          </w:p>
        </w:tc>
      </w:tr>
      <w:tr w:rsidR="00C37343" w:rsidRPr="00A30CC8" w:rsidTr="009506C4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Citromsármány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Csíz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Csóka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Daru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Csuszka</w:t>
            </w:r>
          </w:p>
        </w:tc>
      </w:tr>
      <w:tr w:rsidR="00C37343" w:rsidRPr="00A30CC8" w:rsidTr="009506C4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Fenyőrigó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Ezüstsirály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proofErr w:type="gramStart"/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Fekete rigó</w:t>
            </w:r>
            <w:proofErr w:type="gramEnd"/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Fehér gólya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Egerészölyv</w:t>
            </w:r>
          </w:p>
        </w:tc>
      </w:tr>
      <w:tr w:rsidR="00C37343" w:rsidRPr="00A30CC8" w:rsidTr="009506C4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Kuvik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Lappantyú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Lunda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Nádirigó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Nyári lúd</w:t>
            </w:r>
          </w:p>
        </w:tc>
      </w:tr>
      <w:tr w:rsidR="00C37343" w:rsidRPr="00A30CC8" w:rsidTr="009506C4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Őszapó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Ökörszem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Nagy fakopáncs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Molnárfecske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Mezei veréb</w:t>
            </w:r>
          </w:p>
        </w:tc>
      </w:tr>
      <w:tr w:rsidR="00C37343" w:rsidRPr="00A30CC8" w:rsidTr="009506C4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Meggyvágó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Zöldike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Vörösbegy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Túzok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Tőkés réce</w:t>
            </w:r>
          </w:p>
        </w:tc>
      </w:tr>
      <w:tr w:rsidR="00C37343" w:rsidRPr="00A30CC8" w:rsidTr="009506C4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Vízityúk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Vetési varjú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Tengelic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Szirti sas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Széncinege</w:t>
            </w:r>
          </w:p>
        </w:tc>
      </w:tr>
      <w:tr w:rsidR="00C37343" w:rsidRPr="00A30CC8" w:rsidTr="009506C4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Szárcsa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Szajkó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Süvöltő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Siketfajd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Seregély</w:t>
            </w:r>
          </w:p>
        </w:tc>
      </w:tr>
      <w:tr w:rsidR="00C37343" w:rsidRPr="00A30CC8" w:rsidTr="009506C4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Parti fecske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Réti fülesbagoly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Kormos varjú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Kis vöcsök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Kakukk</w:t>
            </w:r>
          </w:p>
        </w:tc>
      </w:tr>
      <w:tr w:rsidR="00C37343" w:rsidRPr="00A30CC8" w:rsidTr="009506C4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Kis poszáta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Kanalas gém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Kékbegy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Kerti sármány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Kendermagos réce</w:t>
            </w:r>
          </w:p>
        </w:tc>
      </w:tr>
      <w:tr w:rsidR="00C37343" w:rsidRPr="00A30CC8" w:rsidTr="009506C4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Kárókatona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Karvaly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Kanadai lúd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Hósármány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Holló</w:t>
            </w:r>
          </w:p>
        </w:tc>
      </w:tr>
      <w:tr w:rsidR="00C37343" w:rsidRPr="00A30CC8" w:rsidTr="009506C4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Héja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Házi veréb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Halászsas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Gyöngybagoly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Füsti fecske</w:t>
            </w:r>
          </w:p>
        </w:tc>
      </w:tr>
      <w:tr w:rsidR="00C37343" w:rsidRPr="00A30CC8" w:rsidTr="009506C4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Heringsirály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Havasi varjú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Gyurgyalag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Gulipán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7343" w:rsidRPr="00A30CC8" w:rsidRDefault="00C37343" w:rsidP="009506C4">
            <w:pPr>
              <w:jc w:val="center"/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4F6228" w:themeColor="accent3" w:themeShade="80"/>
                <w:sz w:val="28"/>
                <w:szCs w:val="28"/>
                <w:lang w:eastAsia="en-US"/>
              </w:rPr>
              <w:t>Fülemüle</w:t>
            </w:r>
          </w:p>
        </w:tc>
      </w:tr>
    </w:tbl>
    <w:p w:rsidR="009543B2" w:rsidRDefault="00C37343"/>
    <w:sectPr w:rsidR="009543B2" w:rsidSect="00C37343">
      <w:pgSz w:w="11906" w:h="16838"/>
      <w:pgMar w:top="397" w:right="720" w:bottom="397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C37343"/>
    <w:rsid w:val="00440F06"/>
    <w:rsid w:val="007C3659"/>
    <w:rsid w:val="00C37343"/>
    <w:rsid w:val="00D0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373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C373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596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</cp:revision>
  <dcterms:created xsi:type="dcterms:W3CDTF">2017-11-13T17:35:00Z</dcterms:created>
  <dcterms:modified xsi:type="dcterms:W3CDTF">2017-11-13T17:35:00Z</dcterms:modified>
</cp:coreProperties>
</file>