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Look w:val="04A0"/>
      </w:tblPr>
      <w:tblGrid>
        <w:gridCol w:w="2651"/>
        <w:gridCol w:w="2651"/>
        <w:gridCol w:w="2652"/>
        <w:gridCol w:w="2652"/>
      </w:tblGrid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keresztség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bérmálás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oltáriszentség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szentgyónás</w:t>
            </w:r>
          </w:p>
        </w:tc>
      </w:tr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betegek kenete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egyházi rend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házasság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kenyér</w:t>
            </w:r>
          </w:p>
        </w:tc>
      </w:tr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bor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Jézus teste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átváltoztatás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bűnbánat</w:t>
            </w:r>
          </w:p>
        </w:tc>
      </w:tr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lelkiismeret vizsgálat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bűnbevallás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Szentlélek segítségül hívása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elég tétel</w:t>
            </w:r>
          </w:p>
        </w:tc>
      </w:tr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feloldozás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egyszer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többször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sokszor</w:t>
            </w:r>
          </w:p>
        </w:tc>
      </w:tr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Jézus vére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pap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kegyelem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gyűrű</w:t>
            </w:r>
          </w:p>
        </w:tc>
      </w:tr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szándék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krizma</w:t>
            </w:r>
            <w:proofErr w:type="spellEnd"/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szentolaj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víz</w:t>
            </w:r>
          </w:p>
        </w:tc>
      </w:tr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áteredő bűn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személyes bűn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stóla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diakónus</w:t>
            </w:r>
          </w:p>
        </w:tc>
      </w:tr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püspök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fehér ruha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keresztelési gyertya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jelen van</w:t>
            </w:r>
          </w:p>
        </w:tc>
      </w:tr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találkozás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életszakasz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látható jel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hét</w:t>
            </w:r>
          </w:p>
        </w:tc>
      </w:tr>
      <w:tr w:rsidR="002C18A1" w:rsidTr="002C18A1"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ígéret</w:t>
            </w:r>
          </w:p>
        </w:tc>
        <w:tc>
          <w:tcPr>
            <w:tcW w:w="2651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akarat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szándék kinyilvánítás</w:t>
            </w:r>
          </w:p>
        </w:tc>
        <w:tc>
          <w:tcPr>
            <w:tcW w:w="2652" w:type="dxa"/>
            <w:vAlign w:val="center"/>
          </w:tcPr>
          <w:p w:rsidR="002C18A1" w:rsidRPr="002C18A1" w:rsidRDefault="002C18A1" w:rsidP="002C18A1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8A1">
              <w:rPr>
                <w:rFonts w:ascii="Times New Roman" w:hAnsi="Times New Roman" w:cs="Times New Roman"/>
                <w:sz w:val="28"/>
                <w:szCs w:val="28"/>
              </w:rPr>
              <w:t>Szentlélek</w:t>
            </w:r>
          </w:p>
        </w:tc>
      </w:tr>
    </w:tbl>
    <w:p w:rsidR="003C4F1C" w:rsidRPr="002C18A1" w:rsidRDefault="003C4F1C" w:rsidP="002C18A1">
      <w:pPr>
        <w:rPr>
          <w:szCs w:val="24"/>
        </w:rPr>
      </w:pPr>
    </w:p>
    <w:sectPr w:rsidR="003C4F1C" w:rsidRPr="002C18A1" w:rsidSect="002855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91AB1"/>
    <w:multiLevelType w:val="hybridMultilevel"/>
    <w:tmpl w:val="385C88FC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AB12F4D"/>
    <w:multiLevelType w:val="hybridMultilevel"/>
    <w:tmpl w:val="99EC8E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C4F1C"/>
    <w:rsid w:val="000B5024"/>
    <w:rsid w:val="001215F8"/>
    <w:rsid w:val="001909BF"/>
    <w:rsid w:val="001B58FE"/>
    <w:rsid w:val="00285511"/>
    <w:rsid w:val="00290937"/>
    <w:rsid w:val="002C18A1"/>
    <w:rsid w:val="003C4F1C"/>
    <w:rsid w:val="00440F06"/>
    <w:rsid w:val="00512F24"/>
    <w:rsid w:val="007C3659"/>
    <w:rsid w:val="00875F32"/>
    <w:rsid w:val="00B271E5"/>
    <w:rsid w:val="00B6069C"/>
    <w:rsid w:val="00B90552"/>
    <w:rsid w:val="00CC1950"/>
    <w:rsid w:val="00CD02E7"/>
    <w:rsid w:val="00E23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6069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215F8"/>
    <w:pPr>
      <w:ind w:left="720"/>
      <w:contextualSpacing/>
    </w:pPr>
  </w:style>
  <w:style w:type="table" w:styleId="Rcsostblzat">
    <w:name w:val="Table Grid"/>
    <w:basedOn w:val="Normltblzat"/>
    <w:uiPriority w:val="59"/>
    <w:rsid w:val="002C1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427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12</cp:revision>
  <dcterms:created xsi:type="dcterms:W3CDTF">2016-10-14T10:02:00Z</dcterms:created>
  <dcterms:modified xsi:type="dcterms:W3CDTF">2018-09-29T13:28:00Z</dcterms:modified>
</cp:coreProperties>
</file>